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rPr>
          <w:rFonts w:ascii="Times New Roman" w:eastAsia="Times New Roman" w:hAnsi="Times New Roman" w:cs="Times New Roman"/>
          <w:lang w:eastAsia="ru-RU"/>
        </w:rPr>
      </w:pPr>
      <w:r>
        <w:rPr>
          <w:rFonts w:ascii="Times New Roman" w:eastAsia="Times New Roman" w:hAnsi="Times New Roman" w:cs="Times New Roman"/>
          <w:lang w:eastAsia="ru-RU"/>
        </w:rPr>
        <w:t>№ КГД-12-2-19/1921-ВН от 26.01.2026</w:t>
      </w:r>
    </w:p>
    <w:p w:rsidR="004373E2" w:rsidRPr="00B57903" w:rsidRDefault="004373E2" w:rsidP="004373E2">
      <w:pPr>
        <w:jc w:val="right"/>
        <w:rPr>
          <w:rFonts w:ascii="Times New Roman" w:hAnsi="Times New Roman"/>
          <w:i/>
          <w:sz w:val="28"/>
          <w:szCs w:val="28"/>
        </w:rPr>
      </w:pPr>
    </w:p>
    <w:p w:rsidR="006D2C90" w:rsidRPr="0097520E" w:rsidRDefault="006D2C90" w:rsidP="006D2C90">
      <w:pPr>
        <w:jc w:val="center"/>
        <w:rPr>
          <w:rFonts w:ascii="Times New Roman" w:hAnsi="Times New Roman"/>
          <w:b/>
          <w:sz w:val="28"/>
          <w:szCs w:val="28"/>
          <w:lang w:val="kk-KZ"/>
        </w:rPr>
      </w:pPr>
      <w:r>
        <w:rPr>
          <w:rFonts w:ascii="Times New Roman" w:hAnsi="Times New Roman"/>
          <w:b/>
          <w:sz w:val="28"/>
          <w:szCs w:val="28"/>
          <w:lang w:val="kk-KZ"/>
        </w:rPr>
        <w:t>«</w:t>
      </w:r>
      <w:r w:rsidRPr="00DE5D5B">
        <w:rPr>
          <w:rFonts w:ascii="Times New Roman" w:hAnsi="Times New Roman"/>
          <w:b/>
          <w:sz w:val="28"/>
          <w:szCs w:val="28"/>
          <w:lang w:val="kk-KZ"/>
        </w:rPr>
        <w:t>Пайда салығының номиналды мөлшерлемесі Қазақстан Республикасындағы корпоративтік табыс салығы мөлшерлемесінің 75 пайызынан астамын құрайтын,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 бекіту туралы</w:t>
      </w:r>
      <w:r>
        <w:rPr>
          <w:rFonts w:ascii="Times New Roman" w:hAnsi="Times New Roman"/>
          <w:b/>
          <w:sz w:val="28"/>
          <w:szCs w:val="28"/>
          <w:lang w:val="kk-KZ"/>
        </w:rPr>
        <w:t>»</w:t>
      </w:r>
      <w:r w:rsidRPr="0097520E">
        <w:rPr>
          <w:rFonts w:ascii="Times New Roman" w:hAnsi="Times New Roman"/>
          <w:b/>
          <w:sz w:val="28"/>
          <w:szCs w:val="28"/>
          <w:lang w:val="kk-KZ"/>
        </w:rPr>
        <w:t xml:space="preserve"> Қазақстан Республикасы</w:t>
      </w:r>
      <w:r>
        <w:rPr>
          <w:rFonts w:ascii="Times New Roman" w:hAnsi="Times New Roman"/>
          <w:b/>
          <w:sz w:val="28"/>
          <w:szCs w:val="28"/>
          <w:lang w:val="kk-KZ"/>
        </w:rPr>
        <w:t>ның</w:t>
      </w:r>
      <w:r w:rsidRPr="0097520E">
        <w:rPr>
          <w:rFonts w:ascii="Times New Roman" w:hAnsi="Times New Roman"/>
          <w:b/>
          <w:sz w:val="28"/>
          <w:szCs w:val="28"/>
          <w:lang w:val="kk-KZ"/>
        </w:rPr>
        <w:t xml:space="preserve"> Қаржы министрі бұйрығының жобасын</w:t>
      </w:r>
    </w:p>
    <w:p w:rsidR="006D2C90" w:rsidRPr="00D371C6" w:rsidRDefault="006D2C90" w:rsidP="006D2C90">
      <w:pPr>
        <w:tabs>
          <w:tab w:val="left" w:pos="1134"/>
        </w:tabs>
        <w:ind w:firstLine="709"/>
        <w:jc w:val="center"/>
        <w:rPr>
          <w:rFonts w:ascii="Times New Roman" w:hAnsi="Times New Roman"/>
          <w:b/>
          <w:sz w:val="28"/>
          <w:szCs w:val="28"/>
          <w:lang w:val="kk-KZ"/>
        </w:rPr>
      </w:pPr>
      <w:r w:rsidRPr="0097520E">
        <w:rPr>
          <w:rFonts w:ascii="Times New Roman" w:hAnsi="Times New Roman"/>
          <w:sz w:val="28"/>
          <w:szCs w:val="28"/>
          <w:lang w:val="kk-KZ"/>
        </w:rPr>
        <w:t>(бұдан әрі – Жоба)</w:t>
      </w:r>
      <w:r>
        <w:rPr>
          <w:rFonts w:ascii="Times New Roman" w:hAnsi="Times New Roman"/>
          <w:sz w:val="28"/>
          <w:szCs w:val="28"/>
          <w:lang w:val="kk-KZ"/>
        </w:rPr>
        <w:t xml:space="preserve"> </w:t>
      </w:r>
      <w:r>
        <w:rPr>
          <w:rFonts w:ascii="Times New Roman" w:hAnsi="Times New Roman"/>
          <w:b/>
          <w:sz w:val="28"/>
          <w:szCs w:val="28"/>
          <w:lang w:val="kk-KZ"/>
        </w:rPr>
        <w:t>қ</w:t>
      </w:r>
      <w:r w:rsidRPr="00055DA9">
        <w:rPr>
          <w:rFonts w:ascii="Times New Roman" w:hAnsi="Times New Roman"/>
          <w:b/>
          <w:sz w:val="28"/>
          <w:szCs w:val="28"/>
          <w:lang w:val="kk-KZ"/>
        </w:rPr>
        <w:t>абылдаудың</w:t>
      </w:r>
      <w:r>
        <w:rPr>
          <w:rFonts w:ascii="Times New Roman" w:hAnsi="Times New Roman"/>
          <w:b/>
          <w:sz w:val="28"/>
          <w:szCs w:val="28"/>
          <w:lang w:val="kk-KZ"/>
        </w:rPr>
        <w:t xml:space="preserve"> ықтимал </w:t>
      </w:r>
      <w:r w:rsidRPr="00055DA9">
        <w:rPr>
          <w:rFonts w:ascii="Times New Roman" w:hAnsi="Times New Roman"/>
          <w:b/>
          <w:sz w:val="28"/>
          <w:szCs w:val="28"/>
          <w:lang w:val="kk-KZ"/>
        </w:rPr>
        <w:t>қоғамдық-саяси, құқықтық, ақпараттық және</w:t>
      </w:r>
      <w:r>
        <w:rPr>
          <w:rFonts w:ascii="Times New Roman" w:hAnsi="Times New Roman"/>
          <w:b/>
          <w:sz w:val="28"/>
          <w:szCs w:val="28"/>
          <w:lang w:val="kk-KZ"/>
        </w:rPr>
        <w:t xml:space="preserve"> өзге де ықтимал салдарын</w:t>
      </w:r>
    </w:p>
    <w:p w:rsidR="004373E2" w:rsidRPr="007D32FF" w:rsidRDefault="006D2C90" w:rsidP="006D2C90">
      <w:pPr>
        <w:ind w:firstLine="709"/>
        <w:jc w:val="center"/>
        <w:rPr>
          <w:rFonts w:ascii="Times New Roman" w:hAnsi="Times New Roman"/>
          <w:b/>
          <w:sz w:val="28"/>
          <w:szCs w:val="28"/>
          <w:lang w:val="kk-KZ"/>
        </w:rPr>
      </w:pPr>
      <w:r w:rsidRPr="007078ED">
        <w:rPr>
          <w:rFonts w:ascii="Times New Roman" w:hAnsi="Times New Roman"/>
          <w:b/>
          <w:sz w:val="28"/>
          <w:szCs w:val="28"/>
          <w:lang w:val="kk-KZ"/>
        </w:rPr>
        <w:t>БАҒАЛАУ</w:t>
      </w:r>
    </w:p>
    <w:p w:rsidR="006D2C90" w:rsidRPr="007D32FF" w:rsidRDefault="006D2C90" w:rsidP="004373E2">
      <w:pPr>
        <w:ind w:firstLine="709"/>
        <w:jc w:val="both"/>
        <w:rPr>
          <w:rFonts w:ascii="Times New Roman" w:hAnsi="Times New Roman"/>
          <w:b/>
          <w:sz w:val="28"/>
          <w:szCs w:val="28"/>
          <w:lang w:val="kk-KZ"/>
        </w:rPr>
      </w:pPr>
    </w:p>
    <w:p w:rsidR="006D2C90" w:rsidRPr="007D32FF" w:rsidRDefault="006D2C90" w:rsidP="004373E2">
      <w:pPr>
        <w:ind w:firstLine="709"/>
        <w:jc w:val="both"/>
        <w:rPr>
          <w:rFonts w:ascii="Times New Roman" w:hAnsi="Times New Roman"/>
          <w:b/>
          <w:sz w:val="28"/>
          <w:szCs w:val="28"/>
          <w:lang w:val="kk-KZ"/>
        </w:rPr>
      </w:pPr>
    </w:p>
    <w:p w:rsidR="004373E2" w:rsidRPr="007D32FF" w:rsidRDefault="004373E2" w:rsidP="004373E2">
      <w:pPr>
        <w:ind w:firstLine="709"/>
        <w:jc w:val="both"/>
        <w:rPr>
          <w:rFonts w:ascii="Times New Roman" w:hAnsi="Times New Roman"/>
          <w:b/>
          <w:sz w:val="28"/>
          <w:szCs w:val="28"/>
          <w:lang w:val="kk-KZ"/>
        </w:rPr>
      </w:pPr>
      <w:r w:rsidRPr="007D32FF">
        <w:rPr>
          <w:rFonts w:ascii="Times New Roman" w:hAnsi="Times New Roman"/>
          <w:b/>
          <w:sz w:val="28"/>
          <w:szCs w:val="28"/>
          <w:lang w:val="kk-KZ"/>
        </w:rPr>
        <w:t>1. Қоғамдық-саяси салдарға бағалау:</w:t>
      </w:r>
    </w:p>
    <w:p w:rsidR="004373E2" w:rsidRPr="006D2C90" w:rsidRDefault="006D2C90" w:rsidP="004C5036">
      <w:pPr>
        <w:tabs>
          <w:tab w:val="left" w:pos="709"/>
        </w:tabs>
        <w:ind w:firstLine="709"/>
        <w:jc w:val="both"/>
        <w:rPr>
          <w:rFonts w:ascii="Times New Roman" w:hAnsi="Times New Roman"/>
          <w:sz w:val="28"/>
          <w:szCs w:val="28"/>
          <w:lang w:val="kk-KZ"/>
        </w:rPr>
      </w:pPr>
      <w:r w:rsidRPr="007078ED">
        <w:rPr>
          <w:rFonts w:ascii="Times New Roman" w:hAnsi="Times New Roman"/>
          <w:sz w:val="28"/>
          <w:szCs w:val="28"/>
          <w:lang w:val="kk-KZ"/>
        </w:rPr>
        <w:t xml:space="preserve">Жоба </w:t>
      </w:r>
      <w:r>
        <w:rPr>
          <w:rFonts w:ascii="Times New Roman" w:hAnsi="Times New Roman"/>
          <w:sz w:val="28"/>
          <w:szCs w:val="28"/>
          <w:lang w:val="kk-KZ"/>
        </w:rPr>
        <w:t xml:space="preserve">азаматтардың конституциялық құқықтары мен бостандықтарын бұзбайды және салықтық әкімшілендірудің ашықтығын арттыруға бағытталған. Жоба Қазақстанның резидент заңды немесе жеке тұлғаларының шет елден алған кірістеріне ғана қатысты. Жоба </w:t>
      </w:r>
      <w:r w:rsidRPr="0097520E">
        <w:rPr>
          <w:rFonts w:ascii="Times New Roman" w:hAnsi="Times New Roman"/>
          <w:sz w:val="28"/>
          <w:szCs w:val="28"/>
          <w:lang w:val="kk-KZ"/>
        </w:rPr>
        <w:t>қосарланған салық салуды болғызбау және салықтарды төлеуден жалтаруға жол бермеу мәселелерін реттейтін халықаралық шарт күшіне енген елдердің тізімін</w:t>
      </w:r>
      <w:r>
        <w:rPr>
          <w:rFonts w:ascii="Times New Roman" w:hAnsi="Times New Roman"/>
          <w:sz w:val="28"/>
          <w:szCs w:val="28"/>
          <w:lang w:val="kk-KZ"/>
        </w:rPr>
        <w:t>е енгізілген мемлекеттерден кірістері болған кезде қосымша салықтық тексерулердің қежеттілігін жояды.</w:t>
      </w:r>
    </w:p>
    <w:p w:rsidR="004373E2" w:rsidRDefault="004373E2" w:rsidP="004373E2">
      <w:pPr>
        <w:ind w:firstLine="709"/>
        <w:jc w:val="both"/>
        <w:rPr>
          <w:rFonts w:ascii="Times New Roman" w:hAnsi="Times New Roman"/>
          <w:b/>
          <w:sz w:val="28"/>
          <w:szCs w:val="28"/>
          <w:lang w:val="kk-KZ"/>
        </w:rPr>
      </w:pPr>
      <w:r w:rsidRPr="006D2C90">
        <w:rPr>
          <w:rFonts w:ascii="Times New Roman" w:hAnsi="Times New Roman"/>
          <w:b/>
          <w:sz w:val="28"/>
          <w:szCs w:val="28"/>
          <w:lang w:val="kk-KZ"/>
        </w:rPr>
        <w:t>2. Құқықтық салдарға бағалау:</w:t>
      </w:r>
    </w:p>
    <w:p w:rsidR="006D2C90" w:rsidRPr="007078ED" w:rsidRDefault="006D2C90" w:rsidP="006D2C90">
      <w:pPr>
        <w:ind w:firstLine="709"/>
        <w:jc w:val="both"/>
        <w:rPr>
          <w:rFonts w:ascii="Times New Roman" w:hAnsi="Times New Roman"/>
          <w:sz w:val="28"/>
          <w:szCs w:val="28"/>
          <w:lang w:val="kk-KZ"/>
        </w:rPr>
      </w:pPr>
      <w:r>
        <w:rPr>
          <w:rFonts w:ascii="Times New Roman" w:hAnsi="Times New Roman"/>
          <w:sz w:val="28"/>
          <w:szCs w:val="28"/>
          <w:lang w:val="kk-KZ"/>
        </w:rPr>
        <w:t>Жоба Қазақстан Республикасы</w:t>
      </w:r>
      <w:r w:rsidRPr="007078ED">
        <w:rPr>
          <w:rFonts w:ascii="Times New Roman" w:hAnsi="Times New Roman"/>
          <w:sz w:val="28"/>
          <w:szCs w:val="28"/>
          <w:lang w:val="kk-KZ"/>
        </w:rPr>
        <w:t xml:space="preserve"> Салық кодексінің </w:t>
      </w:r>
      <w:r w:rsidRPr="0052673C">
        <w:rPr>
          <w:rFonts w:ascii="Times New Roman" w:hAnsi="Times New Roman"/>
          <w:sz w:val="28"/>
          <w:szCs w:val="28"/>
          <w:lang w:val="kk-KZ"/>
        </w:rPr>
        <w:t xml:space="preserve">332-бабы </w:t>
      </w:r>
      <w:r>
        <w:rPr>
          <w:rFonts w:ascii="Times New Roman" w:hAnsi="Times New Roman"/>
          <w:sz w:val="28"/>
          <w:szCs w:val="28"/>
          <w:lang w:val="kk-KZ"/>
        </w:rPr>
        <w:t xml:space="preserve">                                  1-тармағының 1) тармақшасын</w:t>
      </w:r>
      <w:r w:rsidRPr="007078ED">
        <w:rPr>
          <w:rFonts w:ascii="Times New Roman" w:hAnsi="Times New Roman"/>
          <w:sz w:val="28"/>
          <w:szCs w:val="28"/>
          <w:lang w:val="kk-KZ"/>
        </w:rPr>
        <w:t xml:space="preserve"> іске асыру мақсатында әзірленген. Тиісінше, ол Конституцияға және </w:t>
      </w:r>
      <w:r>
        <w:rPr>
          <w:rFonts w:ascii="Times New Roman" w:hAnsi="Times New Roman"/>
          <w:sz w:val="28"/>
          <w:szCs w:val="28"/>
          <w:lang w:val="kk-KZ"/>
        </w:rPr>
        <w:t>Қазақстан Республикасының</w:t>
      </w:r>
      <w:r w:rsidRPr="007078ED">
        <w:rPr>
          <w:rFonts w:ascii="Times New Roman" w:hAnsi="Times New Roman"/>
          <w:sz w:val="28"/>
          <w:szCs w:val="28"/>
          <w:lang w:val="kk-KZ"/>
        </w:rPr>
        <w:t xml:space="preserve"> </w:t>
      </w:r>
      <w:r>
        <w:rPr>
          <w:rFonts w:ascii="Times New Roman" w:hAnsi="Times New Roman"/>
          <w:sz w:val="28"/>
          <w:szCs w:val="28"/>
          <w:lang w:val="kk-KZ"/>
        </w:rPr>
        <w:t>өзге де</w:t>
      </w:r>
      <w:r w:rsidRPr="007078ED">
        <w:rPr>
          <w:rFonts w:ascii="Times New Roman" w:hAnsi="Times New Roman"/>
          <w:sz w:val="28"/>
          <w:szCs w:val="28"/>
          <w:lang w:val="kk-KZ"/>
        </w:rPr>
        <w:t xml:space="preserve"> қолданыстағы нормативтік құқықтық актілер</w:t>
      </w:r>
      <w:r>
        <w:rPr>
          <w:rFonts w:ascii="Times New Roman" w:hAnsi="Times New Roman"/>
          <w:sz w:val="28"/>
          <w:szCs w:val="28"/>
          <w:lang w:val="kk-KZ"/>
        </w:rPr>
        <w:t>ін</w:t>
      </w:r>
      <w:r w:rsidRPr="007078ED">
        <w:rPr>
          <w:rFonts w:ascii="Times New Roman" w:hAnsi="Times New Roman"/>
          <w:sz w:val="28"/>
          <w:szCs w:val="28"/>
          <w:lang w:val="kk-KZ"/>
        </w:rPr>
        <w:t>е қайшы келмейді.</w:t>
      </w:r>
    </w:p>
    <w:p w:rsidR="006D2C90" w:rsidRPr="007078ED" w:rsidRDefault="006D2C90" w:rsidP="006D2C90">
      <w:pPr>
        <w:ind w:firstLine="709"/>
        <w:jc w:val="both"/>
        <w:rPr>
          <w:rFonts w:ascii="Times New Roman" w:hAnsi="Times New Roman"/>
          <w:sz w:val="28"/>
          <w:szCs w:val="28"/>
          <w:lang w:val="kk-KZ"/>
        </w:rPr>
      </w:pPr>
      <w:r w:rsidRPr="007078ED">
        <w:rPr>
          <w:rFonts w:ascii="Times New Roman" w:hAnsi="Times New Roman"/>
          <w:sz w:val="28"/>
          <w:szCs w:val="28"/>
          <w:lang w:val="kk-KZ"/>
        </w:rPr>
        <w:t xml:space="preserve">Жоба салық төлеушілер үшін жаңа міндеттемелер мен шектеулер енгізбейді, тек Қазақстан Республикасының Салық кодексінде және халықаралық келісімшартта көзделген </w:t>
      </w:r>
      <w:r>
        <w:rPr>
          <w:rFonts w:ascii="Times New Roman" w:hAnsi="Times New Roman"/>
          <w:sz w:val="28"/>
          <w:szCs w:val="28"/>
          <w:lang w:val="kk-KZ"/>
        </w:rPr>
        <w:t>процесті</w:t>
      </w:r>
      <w:r w:rsidRPr="007078ED">
        <w:rPr>
          <w:rFonts w:ascii="Times New Roman" w:hAnsi="Times New Roman"/>
          <w:sz w:val="28"/>
          <w:szCs w:val="28"/>
          <w:lang w:val="kk-KZ"/>
        </w:rPr>
        <w:t xml:space="preserve"> реттейді.</w:t>
      </w:r>
    </w:p>
    <w:p w:rsidR="006D2C90" w:rsidRPr="006D2C90" w:rsidRDefault="006D2C90" w:rsidP="006D2C90">
      <w:pPr>
        <w:ind w:firstLine="709"/>
        <w:jc w:val="both"/>
        <w:rPr>
          <w:rFonts w:ascii="Times New Roman" w:hAnsi="Times New Roman"/>
          <w:b/>
          <w:sz w:val="28"/>
          <w:szCs w:val="28"/>
          <w:lang w:val="kk-KZ"/>
        </w:rPr>
      </w:pPr>
      <w:r w:rsidRPr="007078ED">
        <w:rPr>
          <w:rFonts w:ascii="Times New Roman" w:hAnsi="Times New Roman"/>
          <w:sz w:val="28"/>
          <w:szCs w:val="28"/>
          <w:lang w:val="kk-KZ"/>
        </w:rPr>
        <w:t>Осылайша, Жоба Қазақстан</w:t>
      </w:r>
      <w:r>
        <w:rPr>
          <w:rFonts w:ascii="Times New Roman" w:hAnsi="Times New Roman"/>
          <w:sz w:val="28"/>
          <w:szCs w:val="28"/>
          <w:lang w:val="kk-KZ"/>
        </w:rPr>
        <w:t xml:space="preserve"> Республикасының Салық кодексін</w:t>
      </w:r>
      <w:r w:rsidRPr="007078ED">
        <w:rPr>
          <w:rFonts w:ascii="Times New Roman" w:hAnsi="Times New Roman"/>
          <w:sz w:val="28"/>
          <w:szCs w:val="28"/>
          <w:lang w:val="kk-KZ"/>
        </w:rPr>
        <w:t xml:space="preserve"> және Қазақстан</w:t>
      </w:r>
      <w:r>
        <w:rPr>
          <w:rFonts w:ascii="Times New Roman" w:hAnsi="Times New Roman"/>
          <w:sz w:val="28"/>
          <w:szCs w:val="28"/>
          <w:lang w:val="kk-KZ"/>
        </w:rPr>
        <w:t xml:space="preserve"> Республикасы тараптардың бірі толып табылатын, </w:t>
      </w:r>
      <w:r w:rsidRPr="0097520E">
        <w:rPr>
          <w:rFonts w:ascii="Times New Roman" w:hAnsi="Times New Roman"/>
          <w:sz w:val="28"/>
          <w:szCs w:val="28"/>
          <w:lang w:val="kk-KZ"/>
        </w:rPr>
        <w:t>қосарланған салық салуды болғызбау және салықтарды төлеуден жалтаруға жол бермеу мәселелерін реттейтін халықаралық шарт</w:t>
      </w:r>
      <w:r>
        <w:rPr>
          <w:rFonts w:ascii="Times New Roman" w:hAnsi="Times New Roman"/>
          <w:sz w:val="28"/>
          <w:szCs w:val="28"/>
          <w:lang w:val="kk-KZ"/>
        </w:rPr>
        <w:t xml:space="preserve">ты </w:t>
      </w:r>
      <w:r w:rsidRPr="007078ED">
        <w:rPr>
          <w:rFonts w:ascii="Times New Roman" w:hAnsi="Times New Roman"/>
          <w:sz w:val="28"/>
          <w:szCs w:val="28"/>
          <w:lang w:val="kk-KZ"/>
        </w:rPr>
        <w:t>қолдануда құқықтық анықтық пен болжамдылықты нығайтуға ықпал етеді.</w:t>
      </w:r>
    </w:p>
    <w:p w:rsidR="004373E2" w:rsidRDefault="004373E2" w:rsidP="004373E2">
      <w:pPr>
        <w:ind w:firstLine="709"/>
        <w:jc w:val="both"/>
        <w:rPr>
          <w:rFonts w:ascii="Times New Roman" w:hAnsi="Times New Roman"/>
          <w:b/>
          <w:sz w:val="28"/>
          <w:szCs w:val="28"/>
          <w:lang w:val="kk-KZ"/>
        </w:rPr>
      </w:pPr>
      <w:r w:rsidRPr="006D2C90">
        <w:rPr>
          <w:rFonts w:ascii="Times New Roman" w:hAnsi="Times New Roman"/>
          <w:b/>
          <w:sz w:val="28"/>
          <w:szCs w:val="28"/>
          <w:lang w:val="kk-KZ"/>
        </w:rPr>
        <w:t>3. Ақпараттық салдарға бағалау:</w:t>
      </w:r>
    </w:p>
    <w:p w:rsidR="006D2C90" w:rsidRDefault="006D2C90" w:rsidP="006D2C90">
      <w:pPr>
        <w:tabs>
          <w:tab w:val="left" w:pos="709"/>
        </w:tabs>
        <w:ind w:firstLine="709"/>
        <w:jc w:val="both"/>
        <w:rPr>
          <w:rFonts w:ascii="Times New Roman" w:hAnsi="Times New Roman"/>
          <w:sz w:val="28"/>
          <w:szCs w:val="28"/>
          <w:lang w:val="kk-KZ"/>
        </w:rPr>
      </w:pPr>
      <w:r w:rsidRPr="007078ED">
        <w:rPr>
          <w:rFonts w:ascii="Times New Roman" w:hAnsi="Times New Roman"/>
          <w:sz w:val="28"/>
          <w:szCs w:val="28"/>
          <w:lang w:val="kk-KZ"/>
        </w:rPr>
        <w:t>Жоба</w:t>
      </w:r>
      <w:r>
        <w:rPr>
          <w:rFonts w:ascii="Times New Roman" w:hAnsi="Times New Roman"/>
          <w:sz w:val="28"/>
          <w:szCs w:val="28"/>
          <w:lang w:val="kk-KZ"/>
        </w:rPr>
        <w:t xml:space="preserve"> бойынша</w:t>
      </w:r>
      <w:r w:rsidRPr="007078ED">
        <w:rPr>
          <w:rFonts w:ascii="Times New Roman" w:hAnsi="Times New Roman"/>
          <w:sz w:val="28"/>
          <w:szCs w:val="28"/>
          <w:lang w:val="kk-KZ"/>
        </w:rPr>
        <w:t xml:space="preserve"> ақпараттық салдары </w:t>
      </w:r>
      <w:r>
        <w:rPr>
          <w:rFonts w:ascii="Times New Roman" w:hAnsi="Times New Roman"/>
          <w:sz w:val="28"/>
          <w:szCs w:val="28"/>
          <w:lang w:val="kk-KZ"/>
        </w:rPr>
        <w:t xml:space="preserve">елеусіз </w:t>
      </w:r>
      <w:r w:rsidRPr="007078ED">
        <w:rPr>
          <w:rFonts w:ascii="Times New Roman" w:hAnsi="Times New Roman"/>
          <w:sz w:val="28"/>
          <w:szCs w:val="28"/>
          <w:lang w:val="kk-KZ"/>
        </w:rPr>
        <w:t xml:space="preserve">деп бағаланады, өйткені </w:t>
      </w:r>
      <w:r>
        <w:rPr>
          <w:rFonts w:ascii="Times New Roman" w:hAnsi="Times New Roman"/>
          <w:sz w:val="28"/>
          <w:szCs w:val="28"/>
          <w:lang w:val="kk-KZ"/>
        </w:rPr>
        <w:t>Жоба бақыланатын шетелдік компанияларды</w:t>
      </w:r>
      <w:r w:rsidRPr="00675509">
        <w:rPr>
          <w:rFonts w:ascii="Times New Roman" w:hAnsi="Times New Roman"/>
          <w:sz w:val="28"/>
          <w:szCs w:val="28"/>
          <w:lang w:val="kk-KZ"/>
        </w:rPr>
        <w:t xml:space="preserve"> </w:t>
      </w:r>
      <w:r>
        <w:rPr>
          <w:rFonts w:ascii="Times New Roman" w:hAnsi="Times New Roman"/>
          <w:sz w:val="28"/>
          <w:szCs w:val="28"/>
          <w:lang w:val="kk-KZ"/>
        </w:rPr>
        <w:t xml:space="preserve">(БШК) </w:t>
      </w:r>
      <w:r w:rsidRPr="00675509">
        <w:rPr>
          <w:rFonts w:ascii="Times New Roman" w:hAnsi="Times New Roman"/>
          <w:sz w:val="28"/>
          <w:szCs w:val="28"/>
          <w:lang w:val="kk-KZ"/>
        </w:rPr>
        <w:t>әкімшілендіруді жетілдіру</w:t>
      </w:r>
      <w:r>
        <w:rPr>
          <w:rFonts w:ascii="Times New Roman" w:hAnsi="Times New Roman"/>
          <w:sz w:val="28"/>
          <w:szCs w:val="28"/>
          <w:lang w:val="kk-KZ"/>
        </w:rPr>
        <w:t xml:space="preserve"> </w:t>
      </w:r>
      <w:r w:rsidRPr="00027D27">
        <w:rPr>
          <w:rFonts w:ascii="Times New Roman" w:hAnsi="Times New Roman"/>
          <w:sz w:val="28"/>
          <w:szCs w:val="28"/>
          <w:lang w:val="kk-KZ"/>
        </w:rPr>
        <w:t>мақсатында қосарланған салық салуды болғызбау және салықтарды төлеуден жалтаруға жол бермеу мәселелерін реттейтін халықаралық шарт күшіне енген елдердің тізімі бекітеді</w:t>
      </w:r>
      <w:r w:rsidRPr="00675509">
        <w:rPr>
          <w:rFonts w:ascii="Times New Roman" w:hAnsi="Times New Roman"/>
          <w:sz w:val="28"/>
          <w:szCs w:val="28"/>
          <w:lang w:val="kk-KZ"/>
        </w:rPr>
        <w:t>,</w:t>
      </w:r>
      <w:r>
        <w:rPr>
          <w:rFonts w:ascii="Times New Roman" w:hAnsi="Times New Roman"/>
          <w:sz w:val="28"/>
          <w:szCs w:val="28"/>
          <w:lang w:val="kk-KZ"/>
        </w:rPr>
        <w:t xml:space="preserve"> </w:t>
      </w:r>
      <w:r w:rsidRPr="00027D27">
        <w:rPr>
          <w:rFonts w:ascii="Times New Roman" w:hAnsi="Times New Roman"/>
          <w:sz w:val="28"/>
          <w:szCs w:val="28"/>
          <w:lang w:val="kk-KZ"/>
        </w:rPr>
        <w:t>бұл нәтижесінде көлеңкелі экономика үлесінің қысқаруына әкеледі.</w:t>
      </w:r>
    </w:p>
    <w:p w:rsidR="007D32FF" w:rsidRPr="007D32FF" w:rsidRDefault="007D32FF" w:rsidP="006D2C90">
      <w:pPr>
        <w:tabs>
          <w:tab w:val="left" w:pos="709"/>
        </w:tabs>
        <w:ind w:firstLine="709"/>
        <w:jc w:val="both"/>
        <w:rPr>
          <w:rFonts w:ascii="Times New Roman" w:hAnsi="Times New Roman"/>
          <w:sz w:val="28"/>
          <w:szCs w:val="28"/>
          <w:lang w:val="kk-KZ"/>
        </w:rPr>
      </w:pPr>
      <w:r w:rsidRPr="007D32FF">
        <w:rPr>
          <w:rFonts w:ascii="Times New Roman" w:hAnsi="Times New Roman"/>
          <w:sz w:val="28"/>
          <w:szCs w:val="28"/>
          <w:lang w:val="kk-KZ"/>
        </w:rPr>
        <w:t>Сонымен қатар, қажет болған жағдайда, түсіндіру жұмыстарын жүргізу бөлігінде аталған тақырып бойынша пресс-релиз ұсынылады.</w:t>
      </w:r>
      <w:bookmarkStart w:id="0" w:name="_GoBack"/>
      <w:bookmarkEnd w:id="0"/>
    </w:p>
    <w:p w:rsidR="004373E2" w:rsidRPr="006D2C90" w:rsidRDefault="004373E2" w:rsidP="004373E2">
      <w:pPr>
        <w:ind w:firstLine="709"/>
        <w:jc w:val="both"/>
        <w:rPr>
          <w:rFonts w:ascii="Times New Roman" w:hAnsi="Times New Roman"/>
          <w:b/>
          <w:sz w:val="28"/>
          <w:szCs w:val="28"/>
          <w:lang w:val="kk-KZ"/>
        </w:rPr>
      </w:pPr>
      <w:r w:rsidRPr="006D2C90">
        <w:rPr>
          <w:rFonts w:ascii="Times New Roman" w:hAnsi="Times New Roman"/>
          <w:b/>
          <w:sz w:val="28"/>
          <w:szCs w:val="28"/>
          <w:lang w:val="kk-KZ"/>
        </w:rPr>
        <w:t>4. Өзге салдарға бағалау:</w:t>
      </w:r>
    </w:p>
    <w:p w:rsidR="006D2C90" w:rsidRPr="007078ED" w:rsidRDefault="006D2C90" w:rsidP="006D2C90">
      <w:pPr>
        <w:ind w:firstLine="709"/>
        <w:jc w:val="both"/>
        <w:rPr>
          <w:rFonts w:ascii="Times New Roman" w:hAnsi="Times New Roman"/>
          <w:sz w:val="28"/>
          <w:szCs w:val="28"/>
          <w:lang w:val="kk-KZ"/>
        </w:rPr>
      </w:pPr>
      <w:r w:rsidRPr="007078ED">
        <w:rPr>
          <w:rFonts w:ascii="Times New Roman" w:hAnsi="Times New Roman"/>
          <w:sz w:val="28"/>
          <w:szCs w:val="28"/>
          <w:lang w:val="kk-KZ"/>
        </w:rPr>
        <w:t>Жоба республикалық бюджеттен қосымша шығы</w:t>
      </w:r>
      <w:r>
        <w:rPr>
          <w:rFonts w:ascii="Times New Roman" w:hAnsi="Times New Roman"/>
          <w:sz w:val="28"/>
          <w:szCs w:val="28"/>
          <w:lang w:val="kk-KZ"/>
        </w:rPr>
        <w:t>ст</w:t>
      </w:r>
      <w:r w:rsidRPr="007078ED">
        <w:rPr>
          <w:rFonts w:ascii="Times New Roman" w:hAnsi="Times New Roman"/>
          <w:sz w:val="28"/>
          <w:szCs w:val="28"/>
          <w:lang w:val="kk-KZ"/>
        </w:rPr>
        <w:t>ар</w:t>
      </w:r>
      <w:r>
        <w:rPr>
          <w:rFonts w:ascii="Times New Roman" w:hAnsi="Times New Roman"/>
          <w:sz w:val="28"/>
          <w:szCs w:val="28"/>
          <w:lang w:val="kk-KZ"/>
        </w:rPr>
        <w:t>ға әкеп соқпайды</w:t>
      </w:r>
      <w:r w:rsidRPr="007078ED">
        <w:rPr>
          <w:rFonts w:ascii="Times New Roman" w:hAnsi="Times New Roman"/>
          <w:sz w:val="28"/>
          <w:szCs w:val="28"/>
          <w:lang w:val="kk-KZ"/>
        </w:rPr>
        <w:t>, кәсіпкерлік ортаға, бәсекелестікке немесе экологиялық жағдайға теріс әсер етпейді.</w:t>
      </w:r>
    </w:p>
    <w:p w:rsidR="006D2C90" w:rsidRPr="007078ED" w:rsidRDefault="006D2C90" w:rsidP="006D2C90">
      <w:pPr>
        <w:ind w:firstLine="709"/>
        <w:jc w:val="both"/>
        <w:rPr>
          <w:rFonts w:ascii="Times New Roman" w:hAnsi="Times New Roman"/>
          <w:sz w:val="28"/>
          <w:szCs w:val="28"/>
          <w:lang w:val="kk-KZ"/>
        </w:rPr>
      </w:pPr>
      <w:r>
        <w:rPr>
          <w:rFonts w:ascii="Times New Roman" w:hAnsi="Times New Roman"/>
          <w:sz w:val="28"/>
          <w:szCs w:val="28"/>
          <w:lang w:val="kk-KZ"/>
        </w:rPr>
        <w:lastRenderedPageBreak/>
        <w:t xml:space="preserve">Жоба </w:t>
      </w:r>
      <w:r w:rsidRPr="007078ED">
        <w:rPr>
          <w:rFonts w:ascii="Times New Roman" w:hAnsi="Times New Roman"/>
          <w:sz w:val="28"/>
          <w:szCs w:val="28"/>
          <w:lang w:val="kk-KZ"/>
        </w:rPr>
        <w:t>нормаларды техникалық нақтылауға бағытталған және ұйымдастырушылық немесе институционалдық реформаларды көздемейді.</w:t>
      </w:r>
    </w:p>
    <w:p w:rsidR="004373E2" w:rsidRPr="00191D61" w:rsidRDefault="006D2C90" w:rsidP="006D2C90">
      <w:pPr>
        <w:ind w:firstLine="709"/>
        <w:jc w:val="both"/>
        <w:rPr>
          <w:rFonts w:ascii="Times New Roman" w:hAnsi="Times New Roman"/>
          <w:b/>
          <w:sz w:val="28"/>
          <w:szCs w:val="28"/>
        </w:rPr>
      </w:pPr>
      <w:proofErr w:type="spellStart"/>
      <w:r w:rsidRPr="00085BB3">
        <w:rPr>
          <w:rFonts w:ascii="Times New Roman" w:hAnsi="Times New Roman"/>
          <w:sz w:val="28"/>
          <w:szCs w:val="28"/>
        </w:rPr>
        <w:t>Өзге</w:t>
      </w:r>
      <w:proofErr w:type="spellEnd"/>
      <w:r w:rsidRPr="00085BB3">
        <w:rPr>
          <w:rFonts w:ascii="Times New Roman" w:hAnsi="Times New Roman"/>
          <w:sz w:val="28"/>
          <w:szCs w:val="28"/>
        </w:rPr>
        <w:t xml:space="preserve"> </w:t>
      </w:r>
      <w:proofErr w:type="spellStart"/>
      <w:r w:rsidRPr="00085BB3">
        <w:rPr>
          <w:rFonts w:ascii="Times New Roman" w:hAnsi="Times New Roman"/>
          <w:sz w:val="28"/>
          <w:szCs w:val="28"/>
        </w:rPr>
        <w:t>салдарлар</w:t>
      </w:r>
      <w:proofErr w:type="spellEnd"/>
      <w:r w:rsidRPr="00085BB3">
        <w:rPr>
          <w:rFonts w:ascii="Times New Roman" w:hAnsi="Times New Roman"/>
          <w:sz w:val="28"/>
          <w:szCs w:val="28"/>
        </w:rPr>
        <w:t xml:space="preserve"> </w:t>
      </w:r>
      <w:proofErr w:type="spellStart"/>
      <w:r w:rsidRPr="00085BB3">
        <w:rPr>
          <w:rFonts w:ascii="Times New Roman" w:hAnsi="Times New Roman"/>
          <w:sz w:val="28"/>
          <w:szCs w:val="28"/>
        </w:rPr>
        <w:t>болжанбайды</w:t>
      </w:r>
      <w:proofErr w:type="spellEnd"/>
      <w:r w:rsidRPr="00085BB3">
        <w:rPr>
          <w:rFonts w:ascii="Times New Roman" w:hAnsi="Times New Roman"/>
          <w:sz w:val="28"/>
          <w:szCs w:val="28"/>
        </w:rPr>
        <w:t>.</w:t>
      </w:r>
      <w:r>
        <w:rPr>
          <w:rFonts w:ascii="Times New Roman" w:hAnsi="Times New Roman"/>
          <w:sz w:val="28"/>
          <w:szCs w:val="28"/>
        </w:rPr>
        <w:t xml:space="preserve"> </w:t>
      </w:r>
    </w:p>
    <w:p w:rsidR="004373E2" w:rsidRPr="00191D61" w:rsidRDefault="004373E2" w:rsidP="004373E2">
      <w:pPr>
        <w:ind w:firstLine="709"/>
        <w:jc w:val="both"/>
        <w:rPr>
          <w:rFonts w:ascii="Times New Roman" w:hAnsi="Times New Roman"/>
          <w:b/>
          <w:sz w:val="28"/>
          <w:szCs w:val="28"/>
        </w:rPr>
      </w:pPr>
    </w:p>
    <w:p w:rsidR="004373E2" w:rsidRPr="00191D61" w:rsidRDefault="004373E2" w:rsidP="004373E2">
      <w:pPr>
        <w:ind w:firstLine="709"/>
        <w:jc w:val="both"/>
        <w:rPr>
          <w:rFonts w:ascii="Times New Roman" w:hAnsi="Times New Roman"/>
          <w:b/>
          <w:sz w:val="28"/>
          <w:szCs w:val="28"/>
        </w:rPr>
      </w:pPr>
      <w:proofErr w:type="spellStart"/>
      <w:r w:rsidRPr="00191D61">
        <w:rPr>
          <w:rFonts w:ascii="Times New Roman" w:hAnsi="Times New Roman"/>
          <w:b/>
          <w:sz w:val="28"/>
          <w:szCs w:val="28"/>
        </w:rPr>
        <w:t>Қазақстан</w:t>
      </w:r>
      <w:proofErr w:type="spellEnd"/>
      <w:r w:rsidRPr="00191D61">
        <w:rPr>
          <w:rFonts w:ascii="Times New Roman" w:hAnsi="Times New Roman"/>
          <w:b/>
          <w:sz w:val="28"/>
          <w:szCs w:val="28"/>
        </w:rPr>
        <w:t xml:space="preserve"> </w:t>
      </w:r>
      <w:proofErr w:type="spellStart"/>
      <w:r w:rsidRPr="00191D61">
        <w:rPr>
          <w:rFonts w:ascii="Times New Roman" w:hAnsi="Times New Roman"/>
          <w:b/>
          <w:sz w:val="28"/>
          <w:szCs w:val="28"/>
        </w:rPr>
        <w:t>Республикасының</w:t>
      </w:r>
      <w:proofErr w:type="spellEnd"/>
    </w:p>
    <w:p w:rsidR="009F60E6" w:rsidRPr="006D2C90" w:rsidRDefault="004373E2" w:rsidP="006D2C90">
      <w:pPr>
        <w:ind w:firstLine="709"/>
        <w:jc w:val="both"/>
        <w:rPr>
          <w:rFonts w:ascii="Times New Roman" w:hAnsi="Times New Roman"/>
          <w:b/>
          <w:sz w:val="28"/>
          <w:szCs w:val="28"/>
          <w:lang w:val="kk-KZ"/>
        </w:rPr>
      </w:pPr>
      <w:proofErr w:type="spellStart"/>
      <w:r w:rsidRPr="00191D61">
        <w:rPr>
          <w:rFonts w:ascii="Times New Roman" w:hAnsi="Times New Roman"/>
          <w:b/>
          <w:sz w:val="28"/>
          <w:szCs w:val="28"/>
        </w:rPr>
        <w:t>Қаржы</w:t>
      </w:r>
      <w:proofErr w:type="spellEnd"/>
      <w:r w:rsidRPr="00191D61">
        <w:rPr>
          <w:rFonts w:ascii="Times New Roman" w:hAnsi="Times New Roman"/>
          <w:b/>
          <w:sz w:val="28"/>
          <w:szCs w:val="28"/>
        </w:rPr>
        <w:t xml:space="preserve"> </w:t>
      </w:r>
      <w:proofErr w:type="spellStart"/>
      <w:r w:rsidRPr="00191D61">
        <w:rPr>
          <w:rFonts w:ascii="Times New Roman" w:hAnsi="Times New Roman"/>
          <w:b/>
          <w:sz w:val="28"/>
          <w:szCs w:val="28"/>
        </w:rPr>
        <w:t>министрі</w:t>
      </w:r>
      <w:proofErr w:type="spellEnd"/>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Pr>
          <w:rFonts w:ascii="Times New Roman" w:hAnsi="Times New Roman"/>
          <w:b/>
          <w:sz w:val="28"/>
          <w:szCs w:val="28"/>
        </w:rPr>
        <w:tab/>
      </w:r>
      <w:r w:rsidRPr="00191D61">
        <w:rPr>
          <w:rFonts w:ascii="Times New Roman" w:hAnsi="Times New Roman"/>
          <w:b/>
          <w:sz w:val="28"/>
          <w:szCs w:val="28"/>
        </w:rPr>
        <w:t xml:space="preserve">М. </w:t>
      </w:r>
      <w:proofErr w:type="spellStart"/>
      <w:r w:rsidRPr="00191D61">
        <w:rPr>
          <w:rFonts w:ascii="Times New Roman" w:hAnsi="Times New Roman"/>
          <w:b/>
          <w:sz w:val="28"/>
          <w:szCs w:val="28"/>
        </w:rPr>
        <w:t>Такиев</w:t>
      </w:r>
      <w:proofErr w:type="spellEnd"/>
    </w:p>
    <w:sectPr w:rsidR="009F60E6" w:rsidRPr="006D2C90" w:rsidSect="007D32FF">
      <w:headerReference w:type="default" r:id="rId6"/>
      <w:pgSz w:w="11906" w:h="16838"/>
      <w:pgMar w:top="993" w:right="850" w:bottom="426" w:left="1418" w:header="708" w:footer="708" w:gutter="0"/>
      <w:cols w:space="708"/>
      <w:titlePg/>
      <w:docGrid w:linePitch="360"/>
      <w:footerReference w:type="default" r:id="rId997"/>
      <w:footerReference w:type="first" r:id="rId996"/>
    </w:sectPr>
    <w:p w:rsidR="00356DEA" w:rsidRDefault="00356DEA">
      <w:pPr>
        <w:rPr>
          <w:lang w:val="en-US"/>
        </w:rPr>
      </w:pPr>
    </w:p>
    <w:p>
      <w:pPr>
        <w:spacing w:after="0"/>
        <w:b/>
        <w:rPr>
          <w:rFonts w:ascii="Times New Roman" w:eastAsia="Times New Roman" w:hAnsi="Times New Roman" w:cs="Times New Roman"/>
          <w:lang w:eastAsia="ru-RU"/>
        </w:rPr>
      </w:pPr>
      <w:r>
        <w:rPr>
          <w:rFonts w:ascii="Times New Roman" w:eastAsia="Times New Roman" w:hAnsi="Times New Roman" w:cs="Times New Roman"/>
          <w:lang w:eastAsia="ru-RU"/>
          <w:b/>
        </w:rPr>
        <w:t>Согласовано</w:t>
      </w:r>
    </w:p>
    <w:p>
      <w:pPr>
        <w:rPr>
          <w:rFonts w:ascii="Times New Roman" w:eastAsia="Times New Roman" w:hAnsi="Times New Roman" w:cs="Times New Roman"/>
          <w:lang w:eastAsia="ru-RU"/>
        </w:rPr>
      </w:pPr>
      <w:r>
        <w:rPr>
          <w:rFonts w:ascii="Times New Roman" w:eastAsia="Times New Roman" w:hAnsi="Times New Roman" w:cs="Times New Roman"/>
          <w:lang w:eastAsia="ru-RU"/>
        </w:rPr>
        <w:t>26.01.2026 16:35 Молдабеков Санжар Мухтарулы</w:t>
      </w:r>
    </w:p>
    <w:p>
      <w:pPr>
        <w:jc w:val="both"/>
        <w:rPr>
          <w:rFonts w:ascii="Times New Roman" w:eastAsia="Times New Roman" w:hAnsi="Times New Roman" w:cs="Times New Roman"/>
          <w:lang w:eastAsia="ru-RU"/>
        </w:rPr>
      </w:pPr>
      <w:r>
        <w:rPr>
          <w:rFonts w:ascii="Times New Roman" w:eastAsia="Times New Roman" w:hAnsi="Times New Roman" w:cs="Times New Roman"/>
          <w:lang w:eastAsia="ru-RU"/>
        </w:rPr>
        <w:drawing>
          <wp:inline distT="0" distB="0" distL="0" distR="0">
            <wp:extent cx="1399539" cy="1399539"/>
            <wp:effectExtent l="0" t="0" r="3175" b="8255"/>
            <wp:docPr id="1" name="Рисунок 1" descr="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st"/>
                    <pic:cNvPicPr>
                      <a:picLocks noChangeAspect="1" noChangeArrowheads="1"/>
                    </pic:cNvPicPr>
                  </pic:nvPicPr>
                  <pic:blipFill>
                    <a:blip r:embed="rId925">
                      <a:extLst>
                        <a:ext uri="{28A0092B-C50C-407E-A947-70E740481C1C}">
                          <a14:useLocalDpi xmlns:a14="http://schemas.microsoft.com/office/drawing/2010/main" val="0"/>
                        </a:ext>
                      </a:extLst>
                    </a:blip>
                    <a:srcRect/>
                    <a:stretch>
                      <a:fillRect/>
                    </a:stretch>
                  </pic:blipFill>
                  <pic:spPr bwMode="auto">
                    <a:xfrm>
                      <a:off x="0" y="0"/>
                      <a:ext cx="1399539" cy="1399539"/>
                    </a:xfrm>
                    <a:prstGeom prst="rect">
                      <a:avLst/>
                    </a:prstGeom>
                    <a:noFill/>
                    <a:ln>
                      <a:noFill/>
                    </a:ln>
                  </pic:spPr>
                </pic:pic>
              </a:graphicData>
            </a:graphic>
          </wp:inline>
        </w:drawing>
      </w:r>
    </w:p>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788C" w:rsidRDefault="00B8788C" w:rsidP="00C21439">
      <w:r>
        <w:separator/>
      </w:r>
    </w:p>
  </w:endnote>
  <w:endnote w:type="continuationSeparator" w:id="0">
    <w:p w:rsidR="00B8788C" w:rsidRDefault="00B8788C" w:rsidP="00C21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27.01.2026 15:10.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page" w:tblpXSpec="right" w:tblpYSpec="bottom"/>
      <w:tblW w:w="28" w:type="pct"/>
      <w:tblLook w:val="04A0" w:firstRow="1" w:lastRow="0" w:firstColumn="1" w:lastColumn="0" w:noHBand="0" w:noVBand="1"/>
    </w:tblPr>
    <w:tblGrid>
      <w:gridCol w:w="388"/>
    </w:tblGrid>
    <w:tr w:rsidR="00AC16FB" w:rsidRPr="00AC16FB" w:rsidTr="00AC16FB">
      <w:trPr>
        <w:trHeight w:hRule="exact" w:val="13608"/>
      </w:trPr>
      <w:tc>
        <w:tcPr>
          <w:tcW w:w="538" w:type="dxa"/>
          <w:textDirection w:val="btLr"/>
        </w:tcPr>
        <w:p w:rsidR="00000000" w:rsidRPr="00AC16FB" w:rsidRDefault="00000000" w:rsidP="00100EBB">
          <w:pPr>
            <w:spacing w:after="0"/>
            <w:pStyle w:val="a3"/>
            <w:ind w:left="113" w:right="113"/>
            <w:jc w:val="center"/>
            <w:rPr>
              <w:rFonts w:ascii="Times New Roman" w:hAnsi="Times New Roman" w:cs="Times New Roman"/>
              <w:sz w:val="14"/>
              <w:szCs w:val="14"/>
            </w:rPr>
          </w:pPr>
          <w:r w:rsidRPr="00AC16FB">
            <w:rPr>
              <w:rFonts w:ascii="Times New Roman" w:hAnsi="Times New Roman" w:cs="Times New Roman"/>
              <w:sz w:val="14"/>
              <w:szCs w:val="14"/>
            </w:rPr>
            <w:t xml:space="preserve">Дата: 27.01.2026 15:10. Копия электронного документа. Версия СЭД: Documentolog 7.22.2. Положительный результат проверки ЭЦП</w:t>
          </w:r>
          <w:bookmarkStart w:id="0" w:name="_GoBack"/>
          <w:bookmarkEnd w:id="0"/>
        </w:p>
      </w:tc>
    </w:tr>
    <w:tr w:rsidR="00AC16FB" w:rsidRPr="00AC16FB" w:rsidTr="00AC16FB">
      <w:trPr>
        <w:trHeight w:hRule="exact" w:val="1701"/>
      </w:trPr>
      <w:tc>
        <w:tcPr>
          <w:tcW w:w="538" w:type="dxa"/>
          <w:textDirection w:val="btLr"/>
        </w:tcPr>
        <w:p w:rsidR="00AC16FB" w:rsidRPr="00AC16FB" w:rsidRDefault="00AC16FB" w:rsidP="00AC16FB">
          <w:pPr>
            <w:pStyle w:val="a3"/>
            <w:ind w:left="113" w:right="113"/>
            <w:jc w:val="center"/>
            <w:rPr>
              <w:rFonts w:ascii="Times New Roman" w:hAnsi="Times New Roman" w:cs="Times New Roman"/>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788C" w:rsidRDefault="00B8788C" w:rsidP="00C21439">
      <w:r>
        <w:separator/>
      </w:r>
    </w:p>
  </w:footnote>
  <w:footnote w:type="continuationSeparator" w:id="0">
    <w:p w:rsidR="00B8788C" w:rsidRDefault="00B8788C" w:rsidP="00C214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6046568"/>
      <w:docPartObj>
        <w:docPartGallery w:val="Page Numbers (Top of Page)"/>
        <w:docPartUnique/>
      </w:docPartObj>
    </w:sdtPr>
    <w:sdtEndPr>
      <w:rPr>
        <w:rFonts w:ascii="Times New Roman" w:hAnsi="Times New Roman"/>
        <w:sz w:val="28"/>
        <w:szCs w:val="28"/>
      </w:rPr>
    </w:sdtEndPr>
    <w:sdtContent>
      <w:p w:rsidR="00C21439" w:rsidRPr="00C21439" w:rsidRDefault="00C21439">
        <w:pPr>
          <w:pStyle w:val="a6"/>
          <w:jc w:val="center"/>
          <w:rPr>
            <w:rFonts w:ascii="Times New Roman" w:hAnsi="Times New Roman"/>
            <w:sz w:val="28"/>
            <w:szCs w:val="28"/>
          </w:rPr>
        </w:pPr>
        <w:r w:rsidRPr="00C21439">
          <w:rPr>
            <w:rFonts w:ascii="Times New Roman" w:hAnsi="Times New Roman"/>
            <w:sz w:val="28"/>
            <w:szCs w:val="28"/>
          </w:rPr>
          <w:fldChar w:fldCharType="begin"/>
        </w:r>
        <w:r w:rsidRPr="00C21439">
          <w:rPr>
            <w:rFonts w:ascii="Times New Roman" w:hAnsi="Times New Roman"/>
            <w:sz w:val="28"/>
            <w:szCs w:val="28"/>
          </w:rPr>
          <w:instrText>PAGE   \* MERGEFORMAT</w:instrText>
        </w:r>
        <w:r w:rsidRPr="00C21439">
          <w:rPr>
            <w:rFonts w:ascii="Times New Roman" w:hAnsi="Times New Roman"/>
            <w:sz w:val="28"/>
            <w:szCs w:val="28"/>
          </w:rPr>
          <w:fldChar w:fldCharType="separate"/>
        </w:r>
        <w:r w:rsidR="007D32FF">
          <w:rPr>
            <w:rFonts w:ascii="Times New Roman" w:hAnsi="Times New Roman"/>
            <w:noProof/>
            <w:sz w:val="28"/>
            <w:szCs w:val="28"/>
          </w:rPr>
          <w:t>2</w:t>
        </w:r>
        <w:r w:rsidRPr="00C21439">
          <w:rPr>
            <w:rFonts w:ascii="Times New Roman" w:hAnsi="Times New Roman"/>
            <w:sz w:val="28"/>
            <w:szCs w:val="28"/>
          </w:rPr>
          <w:fldChar w:fldCharType="end"/>
        </w:r>
      </w:p>
    </w:sdtContent>
  </w:sdt>
  <w:p w:rsidR="00C21439" w:rsidRDefault="00C21439">
    <w:pPr>
      <w:pStyle w:val="a6"/>
    </w:pPr>
  </w:p>
  <w:p w:rsidR="003D52A9" w:rsidRDefault="001A256F">
    <w:pPr>
      <w:pStyle w:val="a3"/>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74047" o:spid="_x0000_s2050" type="#_x0000_t136" style="position:absolute;margin-left:0;margin-top:0;width:627.35pt;height:32.15pt;rotation:315;z-index:-251655168;mso-position-horizontal:center;mso-position-horizontal-relative:margin;mso-position-vertical:center;mso-position-vertical-relative:margin" o:allowincell="f" fillcolor="silver" stroked="f">
          <v:textpath style="font-family:&quot;Times New Roman&quot;;font-size:1pt" string="Министерство финансов Республики Казахстан - Бимендин Н.Р."/>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57E"/>
    <w:rsid w:val="00034DC7"/>
    <w:rsid w:val="000A406D"/>
    <w:rsid w:val="000F5577"/>
    <w:rsid w:val="00101FA6"/>
    <w:rsid w:val="00121FBC"/>
    <w:rsid w:val="001417D5"/>
    <w:rsid w:val="001567BB"/>
    <w:rsid w:val="001826D1"/>
    <w:rsid w:val="00246AE1"/>
    <w:rsid w:val="0029128E"/>
    <w:rsid w:val="002E557E"/>
    <w:rsid w:val="002F0D2A"/>
    <w:rsid w:val="00392BB4"/>
    <w:rsid w:val="00394C80"/>
    <w:rsid w:val="003C6DAC"/>
    <w:rsid w:val="003E3E0A"/>
    <w:rsid w:val="003E7439"/>
    <w:rsid w:val="00400C6B"/>
    <w:rsid w:val="004373E2"/>
    <w:rsid w:val="004B5641"/>
    <w:rsid w:val="004C5036"/>
    <w:rsid w:val="004D0A81"/>
    <w:rsid w:val="0051028F"/>
    <w:rsid w:val="005201CD"/>
    <w:rsid w:val="0052673C"/>
    <w:rsid w:val="00536E05"/>
    <w:rsid w:val="005D79F8"/>
    <w:rsid w:val="0061517A"/>
    <w:rsid w:val="00630F5C"/>
    <w:rsid w:val="006B37D9"/>
    <w:rsid w:val="006D2C90"/>
    <w:rsid w:val="00705110"/>
    <w:rsid w:val="00724599"/>
    <w:rsid w:val="00754D65"/>
    <w:rsid w:val="007D32FF"/>
    <w:rsid w:val="00817205"/>
    <w:rsid w:val="00834F0F"/>
    <w:rsid w:val="008521E8"/>
    <w:rsid w:val="008611E5"/>
    <w:rsid w:val="0093113B"/>
    <w:rsid w:val="0098053A"/>
    <w:rsid w:val="00994F2B"/>
    <w:rsid w:val="009D5A30"/>
    <w:rsid w:val="009F60E6"/>
    <w:rsid w:val="00B42054"/>
    <w:rsid w:val="00B8788C"/>
    <w:rsid w:val="00BD1CFD"/>
    <w:rsid w:val="00C21439"/>
    <w:rsid w:val="00C42749"/>
    <w:rsid w:val="00C60F22"/>
    <w:rsid w:val="00C7243A"/>
    <w:rsid w:val="00CF749A"/>
    <w:rsid w:val="00D1069D"/>
    <w:rsid w:val="00D939C9"/>
    <w:rsid w:val="00E61F25"/>
    <w:rsid w:val="00E67B8E"/>
    <w:rsid w:val="00ED6A30"/>
    <w:rsid w:val="00FD42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AF4FB"/>
  <w15:chartTrackingRefBased/>
  <w15:docId w15:val="{F1F3FDF8-0FB1-4E7B-BC77-0340B9001478}"/>
  <w:documentProtection w:edit="readOnly" w:enforcement="1" w:cryptProviderType="rsaFull" w:cryptAlgorithmClass="hash" w:cryptAlgorithmType="typeAny" w:cryptAlgorithmSid="4" w:cryptSpinCount="100000" w:hash="GZGv+O0pgNAZ2Q0dNFMRG52OQ+w=" w:salt="7OzIXI8aQrSCM9PFSxYK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F2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42054"/>
    <w:pPr>
      <w:spacing w:after="0" w:line="240" w:lineRule="auto"/>
    </w:pPr>
    <w:rPr>
      <w:rFonts w:ascii="Calibri" w:eastAsia="Times New Roman" w:hAnsi="Calibri" w:cs="Times New Roman"/>
      <w:lang w:eastAsia="ru-RU"/>
    </w:rPr>
  </w:style>
  <w:style w:type="paragraph" w:customStyle="1" w:styleId="docdata">
    <w:name w:val="docdata"/>
    <w:aliases w:val="docy,v5,3527,bqiaagaaeyqcaaagiaiaaamdcwaabsslaaaaaaaaaaaaaaaaaaaaaaaaaaaaaaaaaaaaaaaaaaaaaaaaaaaaaaaaaaaaaaaaaaaaaaaaaaaaaaaaaaaaaaaaaaaaaaaaaaaaaaaaaaaaaaaaaaaaaaaaaaaaaaaaaaaaaaaaaaaaaaaaaaaaaaaaaaaaaaaaaaaaaaaaaaaaaaaaaaaaaaaaaaaaaaaaaaaaaaaa"/>
    <w:basedOn w:val="a"/>
    <w:rsid w:val="009F60E6"/>
    <w:pPr>
      <w:spacing w:before="100" w:beforeAutospacing="1" w:after="100" w:afterAutospacing="1"/>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724599"/>
    <w:rPr>
      <w:rFonts w:ascii="Segoe UI" w:hAnsi="Segoe UI" w:cs="Segoe UI"/>
      <w:sz w:val="18"/>
      <w:szCs w:val="18"/>
    </w:rPr>
  </w:style>
  <w:style w:type="character" w:customStyle="1" w:styleId="a5">
    <w:name w:val="Текст выноски Знак"/>
    <w:basedOn w:val="a0"/>
    <w:link w:val="a4"/>
    <w:uiPriority w:val="99"/>
    <w:semiHidden/>
    <w:rsid w:val="00724599"/>
    <w:rPr>
      <w:rFonts w:ascii="Segoe UI" w:eastAsia="Calibri" w:hAnsi="Segoe UI" w:cs="Segoe UI"/>
      <w:sz w:val="18"/>
      <w:szCs w:val="18"/>
    </w:rPr>
  </w:style>
  <w:style w:type="paragraph" w:styleId="a6">
    <w:name w:val="header"/>
    <w:basedOn w:val="a"/>
    <w:link w:val="a7"/>
    <w:uiPriority w:val="99"/>
    <w:unhideWhenUsed/>
    <w:rsid w:val="00C21439"/>
    <w:pPr>
      <w:tabs>
        <w:tab w:val="center" w:pos="4677"/>
        <w:tab w:val="right" w:pos="9355"/>
      </w:tabs>
    </w:pPr>
  </w:style>
  <w:style w:type="character" w:customStyle="1" w:styleId="a7">
    <w:name w:val="Верхний колонтитул Знак"/>
    <w:basedOn w:val="a0"/>
    <w:link w:val="a6"/>
    <w:uiPriority w:val="99"/>
    <w:rsid w:val="00C21439"/>
    <w:rPr>
      <w:rFonts w:ascii="Calibri" w:eastAsia="Calibri" w:hAnsi="Calibri" w:cs="Times New Roman"/>
    </w:rPr>
  </w:style>
  <w:style w:type="paragraph" w:styleId="a8">
    <w:name w:val="footer"/>
    <w:basedOn w:val="a"/>
    <w:link w:val="a9"/>
    <w:uiPriority w:val="99"/>
    <w:unhideWhenUsed/>
    <w:rsid w:val="00C21439"/>
    <w:pPr>
      <w:tabs>
        <w:tab w:val="center" w:pos="4677"/>
        <w:tab w:val="right" w:pos="9355"/>
      </w:tabs>
    </w:pPr>
  </w:style>
  <w:style w:type="character" w:customStyle="1" w:styleId="a9">
    <w:name w:val="Нижний колонтитул Знак"/>
    <w:basedOn w:val="a0"/>
    <w:link w:val="a8"/>
    <w:uiPriority w:val="99"/>
    <w:rsid w:val="00C2143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5046639">
      <w:bodyDiv w:val="1"/>
      <w:marLeft w:val="0"/>
      <w:marRight w:val="0"/>
      <w:marTop w:val="0"/>
      <w:marBottom w:val="0"/>
      <w:divBdr>
        <w:top w:val="none" w:sz="0" w:space="0" w:color="auto"/>
        <w:left w:val="none" w:sz="0" w:space="0" w:color="auto"/>
        <w:bottom w:val="none" w:sz="0" w:space="0" w:color="auto"/>
        <w:right w:val="none" w:sz="0" w:space="0" w:color="auto"/>
      </w:divBdr>
    </w:div>
    <w:div w:id="175986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25" Type="http://schemas.openxmlformats.org/officeDocument/2006/relationships/image" Target="media/image925.png"/><Relationship Id="rId997" Type="http://schemas.openxmlformats.org/officeDocument/2006/relationships/footer" Target="footer1.xml"/><Relationship Id="rId996"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404</Words>
  <Characters>2307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Галия Кадыржановна</dc:creator>
  <cp:keywords/>
  <dc:description/>
  <cp:lastModifiedBy>Олжас Қасым Саржанұлы</cp:lastModifiedBy>
  <cp:revision>7</cp:revision>
  <cp:lastPrinted>2025-07-29T05:27:00Z</cp:lastPrinted>
  <dcterms:created xsi:type="dcterms:W3CDTF">2025-08-05T10:41:00Z</dcterms:created>
  <dcterms:modified xsi:type="dcterms:W3CDTF">2026-01-19T12:03:00Z</dcterms:modified>
</cp:coreProperties>
</file>